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5FC18B2C" w:rsidR="00AD2FB4" w:rsidRDefault="00AD2FB4" w:rsidP="00AD2FB4">
      <w:pPr>
        <w:rPr>
          <w:rFonts w:asciiTheme="majorHAnsi" w:hAnsiTheme="majorHAnsi" w:cs="Arial"/>
          <w:b/>
          <w:szCs w:val="20"/>
        </w:rPr>
      </w:pPr>
      <w:r>
        <w:rPr>
          <w:rFonts w:ascii="MS Gothic" w:eastAsia="MS Gothic" w:hAnsi="MS Gothic" w:cs="Arial"/>
          <w:b/>
          <w:szCs w:val="20"/>
        </w:rPr>
        <w:t xml:space="preserve">[ </w:t>
      </w:r>
      <w:r w:rsidR="00C50BD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142BDB1"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5B1397">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A32799">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3BA7481D" w:rsidR="00AD2FB4" w:rsidRDefault="001F2358"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32799">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B560AC293F8646BBB2E6EA913E4A2A05"/>
                  </w:placeholder>
                  <w:date w:fullDate="2021-10-08T00:00:00Z">
                    <w:dateFormat w:val="M/d/yyyy"/>
                    <w:lid w:val="en-US"/>
                    <w:storeMappedDataAs w:val="dateTime"/>
                    <w:calendar w:val="gregorian"/>
                  </w:date>
                </w:sdtPr>
                <w:sdtEndPr/>
                <w:sdtContent>
                  <w:tc>
                    <w:tcPr>
                      <w:tcW w:w="1350" w:type="dxa"/>
                      <w:vAlign w:val="bottom"/>
                    </w:tcPr>
                    <w:p w14:paraId="314C59B3" w14:textId="5777F97F" w:rsidR="00AD2FB4" w:rsidRDefault="00A32799" w:rsidP="00694ADE">
                      <w:pPr>
                        <w:jc w:val="center"/>
                        <w:rPr>
                          <w:rFonts w:asciiTheme="majorHAnsi" w:hAnsiTheme="majorHAnsi"/>
                          <w:sz w:val="20"/>
                          <w:szCs w:val="20"/>
                        </w:rPr>
                      </w:pPr>
                      <w:r>
                        <w:rPr>
                          <w:rFonts w:asciiTheme="majorHAnsi" w:hAnsiTheme="majorHAnsi"/>
                          <w:sz w:val="20"/>
                          <w:szCs w:val="20"/>
                        </w:rPr>
                        <w:t>10/8/2021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CBE3E5B" w:rsidR="00AD2FB4" w:rsidRDefault="001F2358"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E4436D">
                        <w:rPr>
                          <w:rFonts w:asciiTheme="majorHAnsi" w:hAnsiTheme="majorHAnsi"/>
                          <w:sz w:val="20"/>
                          <w:szCs w:val="20"/>
                        </w:rPr>
                        <w:t>Alicia Shaw</w:t>
                      </w:r>
                    </w:sdtContent>
                  </w:sdt>
                </w:p>
              </w:tc>
              <w:sdt>
                <w:sdtPr>
                  <w:rPr>
                    <w:rFonts w:asciiTheme="majorHAnsi" w:hAnsiTheme="majorHAnsi"/>
                    <w:sz w:val="20"/>
                    <w:szCs w:val="20"/>
                  </w:rPr>
                  <w:alias w:val="Date"/>
                  <w:tag w:val="Date"/>
                  <w:id w:val="1114327292"/>
                  <w:placeholder>
                    <w:docPart w:val="65A1562B3A9043A8994E8D6A5452C4FC"/>
                  </w:placeholder>
                  <w:date w:fullDate="2021-10-22T00:00:00Z">
                    <w:dateFormat w:val="M/d/yyyy"/>
                    <w:lid w:val="en-US"/>
                    <w:storeMappedDataAs w:val="dateTime"/>
                    <w:calendar w:val="gregorian"/>
                  </w:date>
                </w:sdtPr>
                <w:sdtEndPr/>
                <w:sdtContent>
                  <w:tc>
                    <w:tcPr>
                      <w:tcW w:w="1350" w:type="dxa"/>
                      <w:vAlign w:val="bottom"/>
                    </w:tcPr>
                    <w:p w14:paraId="02F570D0" w14:textId="0F3A9E62" w:rsidR="00AD2FB4" w:rsidRDefault="00E4436D" w:rsidP="00694ADE">
                      <w:pPr>
                        <w:jc w:val="center"/>
                        <w:rPr>
                          <w:rFonts w:asciiTheme="majorHAnsi" w:hAnsiTheme="majorHAnsi"/>
                          <w:sz w:val="20"/>
                          <w:szCs w:val="20"/>
                        </w:rPr>
                      </w:pPr>
                      <w:r>
                        <w:rPr>
                          <w:rFonts w:asciiTheme="majorHAnsi" w:hAnsiTheme="majorHAnsi"/>
                          <w:sz w:val="20"/>
                          <w:szCs w:val="20"/>
                        </w:rPr>
                        <w:t>10/22/2021</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2EF354E" w:rsidR="00AD2FB4" w:rsidRDefault="001F2358"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32799">
                        <w:rPr>
                          <w:rFonts w:asciiTheme="majorHAnsi" w:hAnsiTheme="majorHAnsi"/>
                          <w:sz w:val="20"/>
                          <w:szCs w:val="20"/>
                        </w:rPr>
                        <w:t>Ron Towery</w:t>
                      </w:r>
                    </w:sdtContent>
                  </w:sdt>
                </w:p>
              </w:tc>
              <w:sdt>
                <w:sdtPr>
                  <w:rPr>
                    <w:rFonts w:asciiTheme="majorHAnsi" w:hAnsiTheme="majorHAnsi"/>
                    <w:sz w:val="20"/>
                    <w:szCs w:val="20"/>
                  </w:rPr>
                  <w:alias w:val="Date"/>
                  <w:tag w:val="Date"/>
                  <w:id w:val="-1811082839"/>
                  <w:placeholder>
                    <w:docPart w:val="18E75FDC68B240D1AFB9E3320B45C25B"/>
                  </w:placeholder>
                  <w:date w:fullDate="2021-10-08T00:00:00Z">
                    <w:dateFormat w:val="M/d/yyyy"/>
                    <w:lid w:val="en-US"/>
                    <w:storeMappedDataAs w:val="dateTime"/>
                    <w:calendar w:val="gregorian"/>
                  </w:date>
                </w:sdtPr>
                <w:sdtEndPr/>
                <w:sdtContent>
                  <w:tc>
                    <w:tcPr>
                      <w:tcW w:w="1350" w:type="dxa"/>
                      <w:vAlign w:val="bottom"/>
                    </w:tcPr>
                    <w:p w14:paraId="35AAA168" w14:textId="5CF1A169" w:rsidR="00AD2FB4" w:rsidRDefault="00A32799" w:rsidP="00694ADE">
                      <w:pPr>
                        <w:jc w:val="center"/>
                        <w:rPr>
                          <w:rFonts w:asciiTheme="majorHAnsi" w:hAnsiTheme="majorHAnsi"/>
                          <w:sz w:val="20"/>
                          <w:szCs w:val="20"/>
                        </w:rPr>
                      </w:pPr>
                      <w:r>
                        <w:rPr>
                          <w:rFonts w:asciiTheme="majorHAnsi" w:hAnsiTheme="majorHAnsi"/>
                          <w:sz w:val="20"/>
                          <w:szCs w:val="20"/>
                        </w:rPr>
                        <w:t>10/8/2021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265DFFB1" w:rsidR="00AD2FB4" w:rsidRDefault="001F2358"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FA4FD1">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1-10-27T00:00:00Z">
                    <w:dateFormat w:val="M/d/yyyy"/>
                    <w:lid w:val="en-US"/>
                    <w:storeMappedDataAs w:val="dateTime"/>
                    <w:calendar w:val="gregorian"/>
                  </w:date>
                </w:sdtPr>
                <w:sdtEndPr/>
                <w:sdtContent>
                  <w:tc>
                    <w:tcPr>
                      <w:tcW w:w="1350" w:type="dxa"/>
                      <w:vAlign w:val="bottom"/>
                    </w:tcPr>
                    <w:p w14:paraId="5E460750" w14:textId="79BC038F" w:rsidR="00AD2FB4" w:rsidRDefault="00FA4FD1" w:rsidP="00694ADE">
                      <w:pPr>
                        <w:jc w:val="center"/>
                        <w:rPr>
                          <w:rFonts w:asciiTheme="majorHAnsi" w:hAnsiTheme="majorHAnsi"/>
                          <w:sz w:val="20"/>
                          <w:szCs w:val="20"/>
                        </w:rPr>
                      </w:pPr>
                      <w:r>
                        <w:rPr>
                          <w:rFonts w:asciiTheme="majorHAnsi" w:hAnsiTheme="majorHAnsi"/>
                          <w:sz w:val="20"/>
                          <w:szCs w:val="20"/>
                        </w:rPr>
                        <w:t>10/27/2021</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C4B72F9" w:rsidR="00AD2FB4" w:rsidRDefault="001F2358"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A5961">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1-10-15T00:00:00Z">
                    <w:dateFormat w:val="M/d/yyyy"/>
                    <w:lid w:val="en-US"/>
                    <w:storeMappedDataAs w:val="dateTime"/>
                    <w:calendar w:val="gregorian"/>
                  </w:date>
                </w:sdtPr>
                <w:sdtEndPr/>
                <w:sdtContent>
                  <w:tc>
                    <w:tcPr>
                      <w:tcW w:w="1350" w:type="dxa"/>
                      <w:vAlign w:val="bottom"/>
                    </w:tcPr>
                    <w:p w14:paraId="59A2A3AF" w14:textId="67DBF4E3" w:rsidR="00AD2FB4" w:rsidRDefault="001A5961" w:rsidP="00694ADE">
                      <w:pPr>
                        <w:jc w:val="center"/>
                        <w:rPr>
                          <w:rFonts w:asciiTheme="majorHAnsi" w:hAnsiTheme="majorHAnsi"/>
                          <w:sz w:val="20"/>
                          <w:szCs w:val="20"/>
                        </w:rPr>
                      </w:pPr>
                      <w:r>
                        <w:rPr>
                          <w:rFonts w:asciiTheme="majorHAnsi" w:hAnsiTheme="majorHAnsi"/>
                          <w:sz w:val="20"/>
                          <w:szCs w:val="20"/>
                        </w:rPr>
                        <w:t>10/15/2021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1F2358"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1F2358"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1F2358"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34891979" w:rsidR="00A316CE" w:rsidRDefault="001F2358"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E55225">
                        <w:rPr>
                          <w:rFonts w:asciiTheme="majorHAnsi" w:hAnsiTheme="majorHAnsi"/>
                          <w:sz w:val="20"/>
                          <w:szCs w:val="20"/>
                        </w:rPr>
                        <w:t>Mary Jane Bradley</w:t>
                      </w:r>
                    </w:sdtContent>
                  </w:sdt>
                </w:p>
              </w:tc>
              <w:sdt>
                <w:sdtPr>
                  <w:rPr>
                    <w:rFonts w:asciiTheme="majorHAnsi" w:hAnsiTheme="majorHAnsi"/>
                    <w:sz w:val="20"/>
                    <w:szCs w:val="20"/>
                  </w:rPr>
                  <w:alias w:val="Date"/>
                  <w:tag w:val="Date"/>
                  <w:id w:val="1908647476"/>
                  <w:placeholder>
                    <w:docPart w:val="889D71835E407F4695CE51EEE02AF1CA"/>
                  </w:placeholder>
                  <w:date w:fullDate="2021-10-15T00:00:00Z">
                    <w:dateFormat w:val="M/d/yyyy"/>
                    <w:lid w:val="en-US"/>
                    <w:storeMappedDataAs w:val="dateTime"/>
                    <w:calendar w:val="gregorian"/>
                  </w:date>
                </w:sdtPr>
                <w:sdtEndPr/>
                <w:sdtContent>
                  <w:tc>
                    <w:tcPr>
                      <w:tcW w:w="1350" w:type="dxa"/>
                      <w:vAlign w:val="bottom"/>
                    </w:tcPr>
                    <w:p w14:paraId="1FE763CE" w14:textId="41F95646" w:rsidR="00A316CE" w:rsidRDefault="00E55225" w:rsidP="00694ADE">
                      <w:pPr>
                        <w:jc w:val="center"/>
                        <w:rPr>
                          <w:rFonts w:asciiTheme="majorHAnsi" w:hAnsiTheme="majorHAnsi"/>
                          <w:sz w:val="20"/>
                          <w:szCs w:val="20"/>
                        </w:rPr>
                      </w:pPr>
                      <w:r>
                        <w:rPr>
                          <w:rFonts w:asciiTheme="majorHAnsi" w:hAnsiTheme="majorHAnsi"/>
                          <w:sz w:val="20"/>
                          <w:szCs w:val="20"/>
                        </w:rPr>
                        <w:t>10/15/2021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2002CC9F" w:rsidR="00A316CE" w:rsidRDefault="001F2358"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532353">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11-29T00:00:00Z">
                    <w:dateFormat w:val="M/d/yyyy"/>
                    <w:lid w:val="en-US"/>
                    <w:storeMappedDataAs w:val="dateTime"/>
                    <w:calendar w:val="gregorian"/>
                  </w:date>
                </w:sdtPr>
                <w:sdtEndPr/>
                <w:sdtContent>
                  <w:tc>
                    <w:tcPr>
                      <w:tcW w:w="1350" w:type="dxa"/>
                      <w:vAlign w:val="bottom"/>
                    </w:tcPr>
                    <w:p w14:paraId="787087C7" w14:textId="2BA53D37" w:rsidR="00A316CE" w:rsidRDefault="00532353" w:rsidP="00694ADE">
                      <w:pPr>
                        <w:jc w:val="center"/>
                        <w:rPr>
                          <w:rFonts w:asciiTheme="majorHAnsi" w:hAnsiTheme="majorHAnsi"/>
                          <w:sz w:val="20"/>
                          <w:szCs w:val="20"/>
                        </w:rPr>
                      </w:pPr>
                      <w:r>
                        <w:rPr>
                          <w:rFonts w:asciiTheme="majorHAnsi" w:hAnsiTheme="majorHAnsi"/>
                          <w:sz w:val="20"/>
                          <w:szCs w:val="20"/>
                        </w:rPr>
                        <w:t>11/29/2021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1F2358"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7F39AB12" w:rsidR="006E6FEC" w:rsidRDefault="00C50BD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Joanna Grymes, grymesj@astate.edu, 870 680 8430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id w:val="-1727446625"/>
      </w:sdtPr>
      <w:sdtEndPr/>
      <w:sdtContent>
        <w:p w14:paraId="31F62483" w14:textId="652C39BC" w:rsidR="00C50BDA" w:rsidRPr="009E6886" w:rsidRDefault="00C50BDA" w:rsidP="009E6886">
          <w:pPr>
            <w:tabs>
              <w:tab w:val="left" w:pos="360"/>
              <w:tab w:val="left" w:pos="720"/>
            </w:tabs>
            <w:spacing w:after="0" w:line="240" w:lineRule="auto"/>
            <w:rPr>
              <w:rFonts w:asciiTheme="majorHAnsi" w:hAnsiTheme="majorHAnsi" w:cs="Arial"/>
              <w:sz w:val="20"/>
              <w:szCs w:val="20"/>
            </w:rPr>
          </w:pPr>
        </w:p>
        <w:p w14:paraId="42BF27F3" w14:textId="42D3BE9E" w:rsidR="009E6886" w:rsidRDefault="009E6886" w:rsidP="00F64550">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Change the wording related to admission to the Teacher Education program due to changes in moving to the AOS platform</w:t>
          </w:r>
        </w:p>
        <w:p w14:paraId="7A29A683" w14:textId="77777777" w:rsidR="00F64550" w:rsidRDefault="00C50BDA" w:rsidP="00F64550">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9E6886">
            <w:rPr>
              <w:rFonts w:asciiTheme="majorHAnsi" w:hAnsiTheme="majorHAnsi" w:cs="Arial"/>
              <w:sz w:val="20"/>
              <w:szCs w:val="20"/>
            </w:rPr>
            <w:t>Change the wording regarding start date due to changes in moving to the AOS platform</w:t>
          </w:r>
        </w:p>
        <w:sdt>
          <w:sdtPr>
            <w:id w:val="1905717376"/>
          </w:sdtPr>
          <w:sdtEndPr/>
          <w:sdtContent>
            <w:p w14:paraId="6572EE56" w14:textId="77777777" w:rsidR="00F64550" w:rsidRPr="00F64550" w:rsidRDefault="00F64550" w:rsidP="00F64550">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F64550">
                <w:rPr>
                  <w:rFonts w:asciiTheme="majorHAnsi" w:hAnsiTheme="majorHAnsi" w:cs="Arial"/>
                  <w:sz w:val="20"/>
                  <w:szCs w:val="20"/>
                </w:rPr>
                <w:t xml:space="preserve">Revise the admission requirements for the Master of Arts in Teaching degree program to reflect changes in AR Department of Education/Division of Elementary and Secondary Education (DESE) requirements for alternative pathways to licensure. </w:t>
              </w:r>
            </w:p>
            <w:p w14:paraId="1B3C1C6B" w14:textId="5993787E" w:rsidR="002E3FC9" w:rsidRPr="00F64550" w:rsidRDefault="001F2358" w:rsidP="00F64550">
              <w:pPr>
                <w:pStyle w:val="ListParagraph"/>
                <w:tabs>
                  <w:tab w:val="left" w:pos="360"/>
                  <w:tab w:val="left" w:pos="720"/>
                </w:tabs>
                <w:spacing w:after="0" w:line="240" w:lineRule="auto"/>
              </w:pPr>
            </w:p>
          </w:sdtContent>
        </w:sdt>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1D89629" w14:textId="77DCC3F6" w:rsidR="002E3FC9" w:rsidRPr="00802A91" w:rsidRDefault="000A7C2E" w:rsidP="002E3FC9">
      <w:pPr>
        <w:pStyle w:val="ListParagraph"/>
        <w:numPr>
          <w:ilvl w:val="0"/>
          <w:numId w:val="9"/>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p w14:paraId="6B56A249" w14:textId="77777777" w:rsidR="00802A91" w:rsidRPr="00802A91" w:rsidRDefault="00802A91" w:rsidP="00802A91">
      <w:pPr>
        <w:pStyle w:val="ListParagraph"/>
        <w:tabs>
          <w:tab w:val="left" w:pos="360"/>
          <w:tab w:val="left" w:pos="720"/>
        </w:tabs>
        <w:spacing w:after="0" w:line="240" w:lineRule="auto"/>
        <w:rPr>
          <w:rFonts w:asciiTheme="majorHAnsi" w:hAnsiTheme="majorHAnsi" w:cs="Arial"/>
          <w:sz w:val="20"/>
          <w:szCs w:val="20"/>
        </w:rPr>
      </w:pPr>
    </w:p>
    <w:p w14:paraId="100FD6EF" w14:textId="6B1AA299" w:rsidR="00802A91" w:rsidRPr="00802A91" w:rsidRDefault="00802A91" w:rsidP="00802A91">
      <w:pPr>
        <w:pStyle w:val="ListParagraph"/>
        <w:tabs>
          <w:tab w:val="left" w:pos="360"/>
          <w:tab w:val="left" w:pos="720"/>
        </w:tabs>
        <w:spacing w:after="0" w:line="240" w:lineRule="auto"/>
        <w:rPr>
          <w:rFonts w:asciiTheme="majorHAnsi" w:hAnsiTheme="majorHAnsi" w:cs="Arial"/>
          <w:bCs/>
          <w:sz w:val="20"/>
          <w:szCs w:val="20"/>
        </w:rPr>
      </w:pPr>
      <w:r w:rsidRPr="00802A91">
        <w:rPr>
          <w:rFonts w:asciiTheme="majorHAnsi" w:hAnsiTheme="majorHAnsi" w:cs="Arial"/>
          <w:bCs/>
          <w:sz w:val="20"/>
          <w:szCs w:val="20"/>
        </w:rPr>
        <w:t>Spring 2022</w:t>
      </w:r>
    </w:p>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59CE8C5C" w14:textId="77777777" w:rsidR="00F64550" w:rsidRDefault="000A7C2E" w:rsidP="009E6886">
      <w:pPr>
        <w:pStyle w:val="ListParagraph"/>
        <w:numPr>
          <w:ilvl w:val="0"/>
          <w:numId w:val="9"/>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Please provide details as to why this change is necessary.</w:t>
      </w:r>
    </w:p>
    <w:sdt>
      <w:sdtPr>
        <w:id w:val="1875732424"/>
      </w:sdtPr>
      <w:sdtEndPr/>
      <w:sdtContent>
        <w:p w14:paraId="5F3BCE99" w14:textId="77777777" w:rsidR="00F64550" w:rsidRDefault="00F64550" w:rsidP="00F64550">
          <w:pPr>
            <w:tabs>
              <w:tab w:val="left" w:pos="360"/>
              <w:tab w:val="left" w:pos="720"/>
            </w:tabs>
            <w:spacing w:after="0" w:line="240" w:lineRule="auto"/>
            <w:rPr>
              <w:rFonts w:asciiTheme="majorHAnsi" w:hAnsiTheme="majorHAnsi" w:cs="Arial"/>
              <w:sz w:val="20"/>
              <w:szCs w:val="20"/>
            </w:rPr>
          </w:pPr>
          <w:r w:rsidRPr="00056B3F">
            <w:rPr>
              <w:rFonts w:asciiTheme="majorHAnsi" w:hAnsiTheme="majorHAnsi" w:cs="Arial"/>
              <w:sz w:val="20"/>
              <w:szCs w:val="20"/>
            </w:rPr>
            <w:t xml:space="preserve">We had moved requiring passing of the content licensure exam for admission to the MAT to mirror other institutions in the state and to reflect the model that individuals gaining licensure through the MAT were supposed to have met their content requirements prior to admission to the program.  Since then, </w:t>
          </w:r>
          <w:r>
            <w:rPr>
              <w:rFonts w:asciiTheme="majorHAnsi" w:hAnsiTheme="majorHAnsi" w:cs="Arial"/>
              <w:sz w:val="20"/>
              <w:szCs w:val="20"/>
            </w:rPr>
            <w:t>two things have happened:</w:t>
          </w:r>
        </w:p>
        <w:p w14:paraId="14719E79" w14:textId="77777777" w:rsidR="00F64550" w:rsidRDefault="00F64550" w:rsidP="00F64550">
          <w:pPr>
            <w:tabs>
              <w:tab w:val="left" w:pos="360"/>
              <w:tab w:val="left" w:pos="720"/>
            </w:tabs>
            <w:spacing w:after="0" w:line="240" w:lineRule="auto"/>
            <w:rPr>
              <w:rFonts w:asciiTheme="majorHAnsi" w:hAnsiTheme="majorHAnsi" w:cs="Arial"/>
              <w:sz w:val="20"/>
              <w:szCs w:val="20"/>
            </w:rPr>
          </w:pPr>
        </w:p>
        <w:p w14:paraId="65D94818" w14:textId="77777777" w:rsidR="00F64550" w:rsidRDefault="00F64550" w:rsidP="00F64550">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Admission to the Teacher Education program no longer requires passing of specific (or any) admission tests.</w:t>
          </w:r>
        </w:p>
        <w:p w14:paraId="5BAFAD23" w14:textId="77777777" w:rsidR="00F64550" w:rsidRDefault="00F64550" w:rsidP="00F6455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056B3F">
            <w:rPr>
              <w:rFonts w:asciiTheme="majorHAnsi" w:hAnsiTheme="majorHAnsi" w:cs="Arial"/>
              <w:sz w:val="20"/>
              <w:szCs w:val="20"/>
            </w:rPr>
            <w:t xml:space="preserve">DESE has instituted an Alternative Assessment Plan meant to allow alternative means to licensure apart from passing previously required licensure exams at determined cut scores.  </w:t>
          </w:r>
        </w:p>
        <w:p w14:paraId="7D92118B" w14:textId="77777777" w:rsidR="00F64550" w:rsidRPr="00056B3F" w:rsidRDefault="00F64550" w:rsidP="00F64550">
          <w:pPr>
            <w:tabs>
              <w:tab w:val="left" w:pos="360"/>
              <w:tab w:val="left" w:pos="720"/>
            </w:tabs>
            <w:spacing w:after="0" w:line="240" w:lineRule="auto"/>
            <w:rPr>
              <w:rFonts w:asciiTheme="majorHAnsi" w:hAnsiTheme="majorHAnsi" w:cs="Arial"/>
              <w:sz w:val="20"/>
              <w:szCs w:val="20"/>
            </w:rPr>
          </w:pPr>
          <w:r w:rsidRPr="00056B3F">
            <w:rPr>
              <w:rFonts w:asciiTheme="majorHAnsi" w:hAnsiTheme="majorHAnsi" w:cs="Arial"/>
              <w:sz w:val="20"/>
              <w:szCs w:val="20"/>
            </w:rPr>
            <w:t xml:space="preserve">Rather than keep making Bulletin changes to keep up with a changing target in an era of teacher shortages, we are moving to allow admission to the MAT program if an individual meets the testing requirements for the Provisional Teaching Licensure in place at the time of admission.  That allows the individual to be almost ready for a Provisional Teaching License; allowing them to be a teacher of record while completing the MAT degree.  </w:t>
          </w:r>
        </w:p>
        <w:p w14:paraId="67B80F09" w14:textId="77777777" w:rsidR="00F64550" w:rsidRDefault="001F2358" w:rsidP="00F64550">
          <w:pPr>
            <w:pStyle w:val="ListParagraph"/>
            <w:tabs>
              <w:tab w:val="left" w:pos="360"/>
              <w:tab w:val="left" w:pos="720"/>
            </w:tabs>
            <w:spacing w:after="0" w:line="240" w:lineRule="auto"/>
          </w:pPr>
        </w:p>
      </w:sdtContent>
    </w:sdt>
    <w:p w14:paraId="33954C3E" w14:textId="2D315D21" w:rsidR="0018269B" w:rsidRPr="00F64550" w:rsidRDefault="00B24A85" w:rsidP="00F64550">
      <w:pPr>
        <w:tabs>
          <w:tab w:val="left" w:pos="360"/>
          <w:tab w:val="left" w:pos="720"/>
        </w:tabs>
        <w:spacing w:after="0" w:line="240" w:lineRule="auto"/>
        <w:rPr>
          <w:rFonts w:asciiTheme="majorHAnsi" w:hAnsiTheme="majorHAnsi" w:cs="Arial"/>
          <w:i/>
          <w:sz w:val="20"/>
          <w:szCs w:val="20"/>
        </w:rPr>
      </w:pPr>
      <w:r w:rsidRPr="00F64550">
        <w:rPr>
          <w:rFonts w:asciiTheme="majorHAnsi" w:hAnsiTheme="majorHAnsi" w:cs="Arial"/>
          <w:i/>
          <w:sz w:val="20"/>
          <w:szCs w:val="20"/>
        </w:rPr>
        <w:t xml:space="preserve"> </w:t>
      </w:r>
    </w:p>
    <w:sdt>
      <w:sdtPr>
        <w:id w:val="-1277251352"/>
      </w:sdtPr>
      <w:sdtEndPr/>
      <w:sdtContent>
        <w:p w14:paraId="019AAB76" w14:textId="1B388F9D" w:rsidR="002E3FC9" w:rsidRPr="009E6886" w:rsidRDefault="00C50BDA" w:rsidP="009E6886">
          <w:pPr>
            <w:tabs>
              <w:tab w:val="left" w:pos="360"/>
              <w:tab w:val="left" w:pos="720"/>
            </w:tabs>
            <w:spacing w:after="0" w:line="240" w:lineRule="auto"/>
            <w:ind w:left="360"/>
            <w:rPr>
              <w:rFonts w:asciiTheme="majorHAnsi" w:hAnsiTheme="majorHAnsi" w:cs="Arial"/>
              <w:sz w:val="20"/>
              <w:szCs w:val="20"/>
            </w:rPr>
          </w:pPr>
          <w:r w:rsidRPr="009E6886">
            <w:rPr>
              <w:rFonts w:asciiTheme="majorHAnsi" w:hAnsiTheme="majorHAnsi" w:cs="Arial"/>
              <w:sz w:val="20"/>
              <w:szCs w:val="20"/>
            </w:rPr>
            <w:t xml:space="preserve">The original proposal when moving the MAT to the AOS platform was to keep the current rotation in place until </w:t>
          </w:r>
          <w:r w:rsidR="00214E5A" w:rsidRPr="009E6886">
            <w:rPr>
              <w:rFonts w:asciiTheme="majorHAnsi" w:hAnsiTheme="majorHAnsi" w:cs="Arial"/>
              <w:sz w:val="20"/>
              <w:szCs w:val="20"/>
            </w:rPr>
            <w:t xml:space="preserve">enrollment </w:t>
          </w:r>
          <w:r w:rsidR="00A32799">
            <w:rPr>
              <w:rFonts w:asciiTheme="majorHAnsi" w:hAnsiTheme="majorHAnsi" w:cs="Arial"/>
              <w:sz w:val="20"/>
              <w:szCs w:val="20"/>
            </w:rPr>
            <w:t>increased to needing multiple offerings per year</w:t>
          </w:r>
          <w:r w:rsidR="00214E5A" w:rsidRPr="009E6886">
            <w:rPr>
              <w:rFonts w:asciiTheme="majorHAnsi" w:hAnsiTheme="majorHAnsi" w:cs="Arial"/>
              <w:sz w:val="20"/>
              <w:szCs w:val="20"/>
            </w:rPr>
            <w:t xml:space="preserve">.  Moving to the platform seems to require multiple admission points beyond the </w:t>
          </w:r>
          <w:r w:rsidR="00057C35">
            <w:rPr>
              <w:rFonts w:asciiTheme="majorHAnsi" w:hAnsiTheme="majorHAnsi" w:cs="Arial"/>
              <w:sz w:val="20"/>
              <w:szCs w:val="20"/>
            </w:rPr>
            <w:t>two (summer or fall)</w:t>
          </w:r>
          <w:r w:rsidR="00214E5A" w:rsidRPr="009E6886">
            <w:rPr>
              <w:rFonts w:asciiTheme="majorHAnsi" w:hAnsiTheme="majorHAnsi" w:cs="Arial"/>
              <w:sz w:val="20"/>
              <w:szCs w:val="20"/>
            </w:rPr>
            <w:t xml:space="preserve"> per year originally agreed to.  This means</w:t>
          </w:r>
          <w:r w:rsidR="009E6886">
            <w:rPr>
              <w:rFonts w:asciiTheme="majorHAnsi" w:hAnsiTheme="majorHAnsi" w:cs="Arial"/>
              <w:sz w:val="20"/>
              <w:szCs w:val="20"/>
            </w:rPr>
            <w:t xml:space="preserve"> that admission prior to spring semester and </w:t>
          </w:r>
          <w:r w:rsidR="00214E5A" w:rsidRPr="009E6886">
            <w:rPr>
              <w:rFonts w:asciiTheme="majorHAnsi" w:hAnsiTheme="majorHAnsi" w:cs="Arial"/>
              <w:sz w:val="20"/>
              <w:szCs w:val="20"/>
            </w:rPr>
            <w:t xml:space="preserve">a summer start is no longer </w:t>
          </w:r>
          <w:r w:rsidR="009E6886">
            <w:rPr>
              <w:rFonts w:asciiTheme="majorHAnsi" w:hAnsiTheme="majorHAnsi" w:cs="Arial"/>
              <w:sz w:val="20"/>
              <w:szCs w:val="20"/>
            </w:rPr>
            <w:t>appropriately stated</w:t>
          </w:r>
          <w:r w:rsidR="00214E5A" w:rsidRPr="009E6886">
            <w:rPr>
              <w:rFonts w:asciiTheme="majorHAnsi" w:hAnsiTheme="majorHAnsi" w:cs="Arial"/>
              <w:sz w:val="20"/>
              <w:szCs w:val="20"/>
            </w:rPr>
            <w:t xml:space="preserve">.  </w:t>
          </w:r>
          <w:r w:rsidR="00057C35">
            <w:rPr>
              <w:rFonts w:asciiTheme="majorHAnsi" w:hAnsiTheme="majorHAnsi" w:cs="Arial"/>
              <w:sz w:val="20"/>
              <w:szCs w:val="20"/>
            </w:rPr>
            <w:t>This also means we wish to clarify that internship must be taken after all other coursework and during a viable semester</w:t>
          </w:r>
          <w:r w:rsidR="00A32799">
            <w:rPr>
              <w:rFonts w:asciiTheme="majorHAnsi" w:hAnsiTheme="majorHAnsi" w:cs="Arial"/>
              <w:sz w:val="20"/>
              <w:szCs w:val="20"/>
            </w:rPr>
            <w:t xml:space="preserve"> (Fall or Spring)</w:t>
          </w:r>
          <w:r w:rsidR="00057C35">
            <w:rPr>
              <w:rFonts w:asciiTheme="majorHAnsi" w:hAnsiTheme="majorHAnsi" w:cs="Arial"/>
              <w:sz w:val="20"/>
              <w:szCs w:val="20"/>
            </w:rPr>
            <w:t xml:space="preserve">.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5C4AA107" w14:textId="69425744" w:rsidR="00214E5A" w:rsidRDefault="00214E5A"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w:t>
          </w:r>
          <w:r w:rsidR="00304A53">
            <w:rPr>
              <w:rFonts w:asciiTheme="majorHAnsi" w:hAnsiTheme="majorHAnsi" w:cs="Arial"/>
              <w:sz w:val="20"/>
              <w:szCs w:val="20"/>
            </w:rPr>
            <w:t xml:space="preserve"> (page 107):</w:t>
          </w:r>
        </w:p>
        <w:p w14:paraId="311AC936" w14:textId="41A3B5B1" w:rsidR="00F42F19" w:rsidRDefault="00F42F19" w:rsidP="00AE6604">
          <w:pPr>
            <w:tabs>
              <w:tab w:val="left" w:pos="360"/>
              <w:tab w:val="left" w:pos="720"/>
            </w:tabs>
            <w:spacing w:after="0" w:line="240" w:lineRule="auto"/>
            <w:rPr>
              <w:rFonts w:asciiTheme="majorHAnsi" w:hAnsiTheme="majorHAnsi" w:cs="Arial"/>
              <w:sz w:val="20"/>
              <w:szCs w:val="20"/>
            </w:rPr>
          </w:pPr>
        </w:p>
        <w:p w14:paraId="3BFDE260" w14:textId="77777777" w:rsidR="00F42F19" w:rsidRDefault="00F42F19" w:rsidP="00F42F19">
          <w:pPr>
            <w:tabs>
              <w:tab w:val="left" w:pos="360"/>
              <w:tab w:val="left" w:pos="720"/>
            </w:tabs>
            <w:spacing w:after="0" w:line="240" w:lineRule="auto"/>
            <w:rPr>
              <w:rStyle w:val="markedcontent"/>
              <w:rFonts w:ascii="Arial" w:hAnsi="Arial" w:cs="Arial"/>
              <w:sz w:val="20"/>
              <w:szCs w:val="20"/>
            </w:rPr>
          </w:pPr>
          <w:r>
            <w:rPr>
              <w:rStyle w:val="markedcontent"/>
              <w:rFonts w:ascii="Arial" w:hAnsi="Arial" w:cs="Arial"/>
              <w:sz w:val="20"/>
              <w:szCs w:val="20"/>
            </w:rPr>
            <w:t xml:space="preserve">Unconditional Admission: In addition to Graduate Admissions criteria, academic proficiency must be </w:t>
          </w:r>
          <w:r>
            <w:br/>
          </w:r>
          <w:r>
            <w:rPr>
              <w:rStyle w:val="markedcontent"/>
              <w:rFonts w:ascii="Arial" w:hAnsi="Arial" w:cs="Arial"/>
              <w:sz w:val="20"/>
              <w:szCs w:val="20"/>
            </w:rPr>
            <w:t>established through satisfaction of the following admissions selection criteria:</w:t>
          </w:r>
        </w:p>
        <w:p w14:paraId="42EEB384" w14:textId="15E24DE0" w:rsidR="00F42F19" w:rsidRDefault="00F42F19" w:rsidP="00F42F19">
          <w:pPr>
            <w:tabs>
              <w:tab w:val="left" w:pos="360"/>
              <w:tab w:val="left" w:pos="720"/>
            </w:tabs>
            <w:spacing w:after="0" w:line="240" w:lineRule="auto"/>
            <w:rPr>
              <w:rStyle w:val="markedcontent"/>
              <w:rFonts w:ascii="Arial" w:hAnsi="Arial" w:cs="Arial"/>
              <w:sz w:val="20"/>
              <w:szCs w:val="20"/>
            </w:rPr>
          </w:pPr>
          <w:r>
            <w:br/>
          </w:r>
          <w:r>
            <w:rPr>
              <w:rStyle w:val="markedcontent"/>
              <w:rFonts w:ascii="Arial" w:hAnsi="Arial" w:cs="Arial"/>
              <w:sz w:val="20"/>
              <w:szCs w:val="20"/>
            </w:rPr>
            <w:t xml:space="preserve">a. Meet </w:t>
          </w:r>
          <w:r w:rsidRPr="00056B3F">
            <w:rPr>
              <w:rStyle w:val="markedcontent"/>
              <w:rFonts w:ascii="Arial" w:hAnsi="Arial" w:cs="Arial"/>
              <w:strike/>
              <w:color w:val="FF0000"/>
              <w:sz w:val="20"/>
              <w:szCs w:val="20"/>
            </w:rPr>
            <w:t>test score</w:t>
          </w:r>
          <w:r w:rsidRPr="00056B3F">
            <w:rPr>
              <w:rStyle w:val="markedcontent"/>
              <w:rFonts w:ascii="Arial" w:hAnsi="Arial" w:cs="Arial"/>
              <w:color w:val="FF0000"/>
              <w:sz w:val="20"/>
              <w:szCs w:val="20"/>
            </w:rPr>
            <w:t xml:space="preserve"> </w:t>
          </w:r>
          <w:r>
            <w:rPr>
              <w:rStyle w:val="markedcontent"/>
              <w:rFonts w:ascii="Arial" w:hAnsi="Arial" w:cs="Arial"/>
              <w:sz w:val="20"/>
              <w:szCs w:val="20"/>
            </w:rPr>
            <w:t>admission requirements for Admission to the Teacher Education program as identified in the current Teacher Education Handbook (Chapter Three) or meet any additional criteria as may be allowed by the Arkansas Department of Education.</w:t>
          </w:r>
        </w:p>
        <w:p w14:paraId="25D24B6A" w14:textId="77777777" w:rsidR="00F42F19" w:rsidRDefault="00F42F19" w:rsidP="00F42F19">
          <w:pPr>
            <w:tabs>
              <w:tab w:val="left" w:pos="360"/>
              <w:tab w:val="left" w:pos="720"/>
            </w:tabs>
            <w:spacing w:after="0" w:line="240" w:lineRule="auto"/>
            <w:rPr>
              <w:rStyle w:val="markedcontent"/>
              <w:rFonts w:ascii="Arial" w:hAnsi="Arial" w:cs="Arial"/>
              <w:sz w:val="20"/>
              <w:szCs w:val="20"/>
            </w:rPr>
          </w:pPr>
        </w:p>
        <w:p w14:paraId="5A69A3FF" w14:textId="0FA3EE76" w:rsidR="00F42F19" w:rsidRDefault="00F42F19" w:rsidP="00F42F19">
          <w:pPr>
            <w:tabs>
              <w:tab w:val="left" w:pos="360"/>
              <w:tab w:val="left" w:pos="720"/>
            </w:tabs>
            <w:spacing w:after="0" w:line="240" w:lineRule="auto"/>
            <w:rPr>
              <w:rStyle w:val="markedcontent"/>
              <w:rFonts w:ascii="Arial" w:hAnsi="Arial" w:cs="Arial"/>
              <w:sz w:val="20"/>
              <w:szCs w:val="20"/>
            </w:rPr>
          </w:pPr>
          <w:r>
            <w:rPr>
              <w:rStyle w:val="markedcontent"/>
              <w:rFonts w:ascii="Arial" w:hAnsi="Arial" w:cs="Arial"/>
              <w:sz w:val="20"/>
              <w:szCs w:val="20"/>
            </w:rPr>
            <w:t xml:space="preserve">b. Pass the Praxis content exams listed for the MAT track chosen: </w:t>
          </w:r>
        </w:p>
        <w:p w14:paraId="1EFFED40" w14:textId="77777777" w:rsidR="00F42F19" w:rsidRDefault="00F42F19" w:rsidP="00F42F19">
          <w:pPr>
            <w:tabs>
              <w:tab w:val="left" w:pos="360"/>
              <w:tab w:val="left" w:pos="720"/>
            </w:tabs>
            <w:spacing w:after="0" w:line="240" w:lineRule="auto"/>
            <w:rPr>
              <w:rStyle w:val="markedcontent"/>
              <w:rFonts w:ascii="Arial" w:hAnsi="Arial" w:cs="Arial"/>
              <w:sz w:val="20"/>
              <w:szCs w:val="20"/>
            </w:rPr>
          </w:pPr>
        </w:p>
        <w:p w14:paraId="3BEC13EF" w14:textId="77777777" w:rsidR="00F42F19" w:rsidRDefault="00F42F19" w:rsidP="00F42F19">
          <w:pPr>
            <w:tabs>
              <w:tab w:val="left" w:pos="360"/>
              <w:tab w:val="left" w:pos="720"/>
            </w:tabs>
            <w:spacing w:after="0" w:line="240" w:lineRule="auto"/>
            <w:rPr>
              <w:rStyle w:val="markedcontent"/>
              <w:rFonts w:ascii="Arial" w:hAnsi="Arial" w:cs="Arial"/>
              <w:sz w:val="20"/>
              <w:szCs w:val="20"/>
            </w:rPr>
          </w:pPr>
          <w:r>
            <w:rPr>
              <w:rStyle w:val="markedcontent"/>
              <w:rFonts w:ascii="Arial" w:hAnsi="Arial" w:cs="Arial"/>
              <w:sz w:val="20"/>
              <w:szCs w:val="20"/>
            </w:rPr>
            <w:tab/>
            <w:t xml:space="preserve">ELED: Pass Praxis Mathematics, Reading and Language Arts. Science, and Social Studies Elementary Education Multiple Subjects exams (pass scores 157, 157, 159, 155 respectively) </w:t>
          </w:r>
        </w:p>
        <w:p w14:paraId="21C54DB2" w14:textId="6AC58A2B" w:rsidR="00F42F19" w:rsidRDefault="00F42F19" w:rsidP="00F42F19">
          <w:pPr>
            <w:tabs>
              <w:tab w:val="left" w:pos="360"/>
              <w:tab w:val="left" w:pos="720"/>
            </w:tabs>
            <w:spacing w:after="0" w:line="240" w:lineRule="auto"/>
            <w:rPr>
              <w:rStyle w:val="markedcontent"/>
              <w:rFonts w:ascii="Arial" w:hAnsi="Arial" w:cs="Arial"/>
              <w:sz w:val="20"/>
              <w:szCs w:val="20"/>
            </w:rPr>
          </w:pPr>
          <w:r>
            <w:br/>
          </w:r>
          <w:r>
            <w:rPr>
              <w:rStyle w:val="markedcontent"/>
              <w:rFonts w:ascii="Arial" w:hAnsi="Arial" w:cs="Arial"/>
              <w:sz w:val="20"/>
              <w:szCs w:val="20"/>
            </w:rPr>
            <w:t>MLED: Pass at least one Praxis Middle School content exams (Reading Language Arts, Mathematics, Science, and/or Social Studies (pass scores 164, 165, 150, 149 respectively)</w:t>
          </w:r>
        </w:p>
        <w:p w14:paraId="3752855D" w14:textId="77777777" w:rsidR="00F42F19" w:rsidRDefault="00F42F19" w:rsidP="00F42F19">
          <w:pPr>
            <w:tabs>
              <w:tab w:val="left" w:pos="360"/>
              <w:tab w:val="left" w:pos="720"/>
            </w:tabs>
            <w:spacing w:after="0" w:line="240" w:lineRule="auto"/>
            <w:rPr>
              <w:rStyle w:val="markedcontent"/>
              <w:rFonts w:ascii="Arial" w:hAnsi="Arial" w:cs="Arial"/>
              <w:sz w:val="20"/>
              <w:szCs w:val="20"/>
            </w:rPr>
          </w:pPr>
        </w:p>
        <w:p w14:paraId="29427A43" w14:textId="73D3106E" w:rsidR="00F42F19" w:rsidRDefault="00F42F19" w:rsidP="00F42F19">
          <w:pPr>
            <w:tabs>
              <w:tab w:val="left" w:pos="360"/>
              <w:tab w:val="left" w:pos="720"/>
            </w:tabs>
            <w:spacing w:after="0" w:line="240" w:lineRule="auto"/>
            <w:rPr>
              <w:rStyle w:val="markedcontent"/>
              <w:rFonts w:ascii="Arial" w:hAnsi="Arial" w:cs="Arial"/>
              <w:sz w:val="20"/>
              <w:szCs w:val="20"/>
            </w:rPr>
          </w:pPr>
          <w:r>
            <w:rPr>
              <w:rStyle w:val="markedcontent"/>
              <w:rFonts w:ascii="Arial" w:hAnsi="Arial" w:cs="Arial"/>
              <w:sz w:val="20"/>
              <w:szCs w:val="20"/>
            </w:rPr>
            <w:t>Business Tech: Pass Business Education: Content Knowledge (pass score 154)</w:t>
          </w:r>
        </w:p>
        <w:p w14:paraId="032A4F64" w14:textId="77777777" w:rsidR="00F42F19" w:rsidRDefault="00F42F19" w:rsidP="00F42F19">
          <w:pPr>
            <w:tabs>
              <w:tab w:val="left" w:pos="360"/>
              <w:tab w:val="left" w:pos="720"/>
            </w:tabs>
            <w:spacing w:after="0" w:line="240" w:lineRule="auto"/>
            <w:rPr>
              <w:rStyle w:val="markedcontent"/>
              <w:rFonts w:ascii="Arial" w:hAnsi="Arial" w:cs="Arial"/>
              <w:sz w:val="20"/>
              <w:szCs w:val="20"/>
            </w:rPr>
          </w:pPr>
        </w:p>
        <w:p w14:paraId="76591296" w14:textId="77777777" w:rsidR="00F42F19" w:rsidRDefault="00F42F19" w:rsidP="00F42F19">
          <w:pPr>
            <w:tabs>
              <w:tab w:val="left" w:pos="360"/>
              <w:tab w:val="left" w:pos="720"/>
            </w:tabs>
            <w:spacing w:after="0" w:line="240" w:lineRule="auto"/>
            <w:rPr>
              <w:rFonts w:asciiTheme="majorHAnsi" w:hAnsiTheme="majorHAnsi" w:cs="Arial"/>
              <w:sz w:val="20"/>
              <w:szCs w:val="20"/>
            </w:rPr>
          </w:pPr>
          <w:r>
            <w:rPr>
              <w:rStyle w:val="markedcontent"/>
              <w:rFonts w:ascii="Arial" w:hAnsi="Arial" w:cs="Arial"/>
              <w:sz w:val="20"/>
              <w:szCs w:val="20"/>
            </w:rPr>
            <w:t>Art Education: Pass Praxis Art: Content Knowledge (pass score 158)</w:t>
          </w:r>
        </w:p>
        <w:p w14:paraId="407E1C0C" w14:textId="77777777" w:rsidR="00F42F19" w:rsidRDefault="00F42F19" w:rsidP="00AE6604">
          <w:pPr>
            <w:tabs>
              <w:tab w:val="left" w:pos="360"/>
              <w:tab w:val="left" w:pos="720"/>
            </w:tabs>
            <w:spacing w:after="0" w:line="240" w:lineRule="auto"/>
            <w:rPr>
              <w:rFonts w:asciiTheme="majorHAnsi" w:hAnsiTheme="majorHAnsi" w:cs="Arial"/>
              <w:sz w:val="20"/>
              <w:szCs w:val="20"/>
            </w:rPr>
          </w:pPr>
        </w:p>
        <w:p w14:paraId="38D585D9" w14:textId="77777777" w:rsidR="00214E5A" w:rsidRDefault="00214E5A" w:rsidP="00AE6604">
          <w:pPr>
            <w:tabs>
              <w:tab w:val="left" w:pos="360"/>
              <w:tab w:val="left" w:pos="720"/>
            </w:tabs>
            <w:spacing w:after="0" w:line="240" w:lineRule="auto"/>
            <w:rPr>
              <w:rStyle w:val="markedcontent"/>
              <w:rFonts w:ascii="Arial" w:hAnsi="Arial" w:cs="Arial"/>
              <w:sz w:val="20"/>
              <w:szCs w:val="20"/>
            </w:rPr>
          </w:pPr>
        </w:p>
        <w:p w14:paraId="3F2B7CF3" w14:textId="77777777" w:rsidR="009E6886" w:rsidRDefault="00214E5A" w:rsidP="00AE6604">
          <w:pPr>
            <w:tabs>
              <w:tab w:val="left" w:pos="360"/>
              <w:tab w:val="left" w:pos="720"/>
            </w:tabs>
            <w:spacing w:after="0" w:line="240" w:lineRule="auto"/>
            <w:rPr>
              <w:rStyle w:val="markedcontent"/>
              <w:rFonts w:ascii="Arial" w:hAnsi="Arial" w:cs="Arial"/>
              <w:sz w:val="20"/>
              <w:szCs w:val="20"/>
            </w:rPr>
          </w:pPr>
          <w:r>
            <w:rPr>
              <w:rStyle w:val="markedcontent"/>
              <w:rFonts w:ascii="Arial" w:hAnsi="Arial" w:cs="Arial"/>
              <w:sz w:val="20"/>
              <w:szCs w:val="20"/>
            </w:rPr>
            <w:t xml:space="preserve">Students must be admitted into the Arkansas State University Teacher Education </w:t>
          </w:r>
          <w:r w:rsidRPr="009E6886">
            <w:rPr>
              <w:rStyle w:val="markedcontent"/>
              <w:rFonts w:ascii="Arial" w:hAnsi="Arial" w:cs="Arial"/>
              <w:strike/>
              <w:color w:val="FF0000"/>
              <w:sz w:val="20"/>
              <w:szCs w:val="20"/>
            </w:rPr>
            <w:t>Program to continue into the first spring session of classes</w:t>
          </w:r>
          <w:r>
            <w:rPr>
              <w:rStyle w:val="markedcontent"/>
              <w:rFonts w:ascii="Arial" w:hAnsi="Arial" w:cs="Arial"/>
              <w:sz w:val="20"/>
              <w:szCs w:val="20"/>
            </w:rPr>
            <w:t xml:space="preserve">. Students should consult the Arkansas State University Teacher Education Handbook (Chapter Three) for information about licensure and additional requirements of the Teacher Education program. </w:t>
          </w:r>
        </w:p>
        <w:p w14:paraId="01B9F7DA" w14:textId="77777777" w:rsidR="009E6886" w:rsidRDefault="009E6886" w:rsidP="00AE6604">
          <w:pPr>
            <w:tabs>
              <w:tab w:val="left" w:pos="360"/>
              <w:tab w:val="left" w:pos="720"/>
            </w:tabs>
            <w:spacing w:after="0" w:line="240" w:lineRule="auto"/>
            <w:rPr>
              <w:rStyle w:val="markedcontent"/>
              <w:rFonts w:ascii="Arial" w:hAnsi="Arial" w:cs="Arial"/>
              <w:sz w:val="20"/>
              <w:szCs w:val="20"/>
            </w:rPr>
          </w:pPr>
        </w:p>
        <w:p w14:paraId="6717430D" w14:textId="77777777" w:rsidR="009E6886" w:rsidRDefault="00214E5A" w:rsidP="00AE6604">
          <w:pPr>
            <w:tabs>
              <w:tab w:val="left" w:pos="360"/>
              <w:tab w:val="left" w:pos="720"/>
            </w:tabs>
            <w:spacing w:after="0" w:line="240" w:lineRule="auto"/>
            <w:rPr>
              <w:rStyle w:val="markedcontent"/>
              <w:rFonts w:ascii="Arial" w:hAnsi="Arial" w:cs="Arial"/>
              <w:sz w:val="20"/>
              <w:szCs w:val="20"/>
            </w:rPr>
          </w:pPr>
          <w:r w:rsidRPr="009E6886">
            <w:rPr>
              <w:rStyle w:val="markedcontent"/>
              <w:rFonts w:ascii="Arial" w:hAnsi="Arial" w:cs="Arial"/>
              <w:strike/>
              <w:color w:val="FF0000"/>
              <w:sz w:val="20"/>
              <w:szCs w:val="20"/>
            </w:rPr>
            <w:t>The department strongly recommends a Summer start date for the MAT program. A Fall date is possible, but requires a heavy course load the summer prior to internship. Spring admission is advisable only for special circumstances</w:t>
          </w:r>
          <w:r>
            <w:rPr>
              <w:rStyle w:val="markedcontent"/>
              <w:rFonts w:ascii="Arial" w:hAnsi="Arial" w:cs="Arial"/>
              <w:sz w:val="20"/>
              <w:szCs w:val="20"/>
            </w:rPr>
            <w:t>.</w:t>
          </w:r>
        </w:p>
        <w:p w14:paraId="3E1A6AC0" w14:textId="77777777" w:rsidR="009E6886" w:rsidRDefault="009E6886" w:rsidP="00AE6604">
          <w:pPr>
            <w:tabs>
              <w:tab w:val="left" w:pos="360"/>
              <w:tab w:val="left" w:pos="720"/>
            </w:tabs>
            <w:spacing w:after="0" w:line="240" w:lineRule="auto"/>
            <w:rPr>
              <w:rFonts w:asciiTheme="majorHAnsi" w:hAnsiTheme="majorHAnsi" w:cs="Arial"/>
              <w:sz w:val="20"/>
              <w:szCs w:val="20"/>
            </w:rPr>
          </w:pPr>
        </w:p>
        <w:p w14:paraId="7EF2B101" w14:textId="77777777" w:rsidR="009E6886" w:rsidRDefault="009E6886" w:rsidP="00AE6604">
          <w:pPr>
            <w:tabs>
              <w:tab w:val="left" w:pos="360"/>
              <w:tab w:val="left" w:pos="720"/>
            </w:tabs>
            <w:spacing w:after="0" w:line="240" w:lineRule="auto"/>
            <w:rPr>
              <w:rFonts w:asciiTheme="majorHAnsi" w:hAnsiTheme="majorHAnsi" w:cs="Arial"/>
              <w:sz w:val="20"/>
              <w:szCs w:val="20"/>
            </w:rPr>
          </w:pPr>
        </w:p>
        <w:p w14:paraId="0B2D6779" w14:textId="5091058A" w:rsidR="009E6886" w:rsidRDefault="009E6886"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PROPOSED:</w:t>
          </w:r>
        </w:p>
        <w:p w14:paraId="668E603D" w14:textId="7F0EED95" w:rsidR="00F42F19" w:rsidRDefault="00F42F19" w:rsidP="00AE6604">
          <w:pPr>
            <w:tabs>
              <w:tab w:val="left" w:pos="360"/>
              <w:tab w:val="left" w:pos="720"/>
            </w:tabs>
            <w:spacing w:after="0" w:line="240" w:lineRule="auto"/>
            <w:rPr>
              <w:rFonts w:asciiTheme="majorHAnsi" w:hAnsiTheme="majorHAnsi" w:cs="Arial"/>
              <w:sz w:val="20"/>
              <w:szCs w:val="20"/>
            </w:rPr>
          </w:pPr>
        </w:p>
        <w:p w14:paraId="311556D9" w14:textId="77777777" w:rsidR="00F42F19" w:rsidRDefault="00F42F19" w:rsidP="00F42F19">
          <w:pPr>
            <w:tabs>
              <w:tab w:val="left" w:pos="360"/>
              <w:tab w:val="left" w:pos="720"/>
            </w:tabs>
            <w:spacing w:after="0" w:line="240" w:lineRule="auto"/>
            <w:rPr>
              <w:rStyle w:val="markedcontent"/>
              <w:rFonts w:ascii="Arial" w:hAnsi="Arial" w:cs="Arial"/>
              <w:sz w:val="20"/>
              <w:szCs w:val="20"/>
            </w:rPr>
          </w:pPr>
          <w:r>
            <w:rPr>
              <w:rStyle w:val="markedcontent"/>
              <w:rFonts w:ascii="Arial" w:hAnsi="Arial" w:cs="Arial"/>
              <w:sz w:val="20"/>
              <w:szCs w:val="20"/>
            </w:rPr>
            <w:t xml:space="preserve">Unconditional Admission: In addition to Graduate Admissions criteria, academic proficiency must be </w:t>
          </w:r>
          <w:r>
            <w:br/>
          </w:r>
          <w:r>
            <w:rPr>
              <w:rStyle w:val="markedcontent"/>
              <w:rFonts w:ascii="Arial" w:hAnsi="Arial" w:cs="Arial"/>
              <w:sz w:val="20"/>
              <w:szCs w:val="20"/>
            </w:rPr>
            <w:t>established through satisfaction of the following admissions selection criteria:</w:t>
          </w:r>
        </w:p>
        <w:p w14:paraId="4D9CE448" w14:textId="1AB1A178" w:rsidR="00F42F19" w:rsidRDefault="00F42F19" w:rsidP="00F42F19">
          <w:pPr>
            <w:tabs>
              <w:tab w:val="left" w:pos="360"/>
              <w:tab w:val="left" w:pos="720"/>
            </w:tabs>
            <w:spacing w:after="0" w:line="240" w:lineRule="auto"/>
            <w:rPr>
              <w:rStyle w:val="markedcontent"/>
              <w:rFonts w:ascii="Arial" w:hAnsi="Arial" w:cs="Arial"/>
              <w:sz w:val="20"/>
              <w:szCs w:val="20"/>
            </w:rPr>
          </w:pPr>
          <w:r>
            <w:lastRenderedPageBreak/>
            <w:br/>
          </w:r>
          <w:r>
            <w:rPr>
              <w:rStyle w:val="markedcontent"/>
              <w:rFonts w:ascii="Arial" w:hAnsi="Arial" w:cs="Arial"/>
              <w:sz w:val="20"/>
              <w:szCs w:val="20"/>
            </w:rPr>
            <w:t>a. Meet admission requirements for Admission to the Teacher Education program as identified in the current Teacher Education Handbook (Chapter Three) or meet any additional criteria as may be allowed by the Arkansas Department of Education.</w:t>
          </w:r>
        </w:p>
        <w:p w14:paraId="2B8C3BE2" w14:textId="77777777" w:rsidR="00F42F19" w:rsidRDefault="00F42F19" w:rsidP="00F42F19">
          <w:pPr>
            <w:tabs>
              <w:tab w:val="left" w:pos="360"/>
              <w:tab w:val="left" w:pos="720"/>
            </w:tabs>
            <w:spacing w:after="0" w:line="240" w:lineRule="auto"/>
            <w:rPr>
              <w:rStyle w:val="markedcontent"/>
              <w:rFonts w:ascii="Arial" w:hAnsi="Arial" w:cs="Arial"/>
              <w:sz w:val="20"/>
              <w:szCs w:val="20"/>
            </w:rPr>
          </w:pPr>
        </w:p>
        <w:p w14:paraId="16EE7B98" w14:textId="3DE204EC" w:rsidR="00F42F19" w:rsidRDefault="00F42F19" w:rsidP="00F42F19">
          <w:pPr>
            <w:tabs>
              <w:tab w:val="left" w:pos="360"/>
              <w:tab w:val="left" w:pos="720"/>
            </w:tabs>
            <w:spacing w:after="0" w:line="240" w:lineRule="auto"/>
            <w:rPr>
              <w:rStyle w:val="markedcontent"/>
              <w:rFonts w:ascii="Arial" w:hAnsi="Arial" w:cs="Arial"/>
              <w:szCs w:val="20"/>
            </w:rPr>
          </w:pPr>
          <w:r>
            <w:rPr>
              <w:rStyle w:val="markedcontent"/>
              <w:rFonts w:ascii="Arial" w:hAnsi="Arial" w:cs="Arial"/>
              <w:sz w:val="20"/>
              <w:szCs w:val="20"/>
            </w:rPr>
            <w:t xml:space="preserve">b. Pass the Praxis content exams listed for the MAT track chosen, </w:t>
          </w:r>
          <w:r w:rsidRPr="00F42F19">
            <w:rPr>
              <w:rStyle w:val="markedcontent"/>
              <w:rFonts w:ascii="Arial" w:hAnsi="Arial" w:cs="Arial"/>
              <w:szCs w:val="20"/>
              <w:highlight w:val="yellow"/>
            </w:rPr>
            <w:t>OR meet Arkansas Department of Education Division of Elementary and Secondary Education Alternative Assessment Plan expectations (posted on the DESE webpage):</w:t>
          </w:r>
          <w:r w:rsidRPr="00056B3F">
            <w:rPr>
              <w:rStyle w:val="markedcontent"/>
              <w:rFonts w:ascii="Arial" w:hAnsi="Arial" w:cs="Arial"/>
              <w:szCs w:val="20"/>
            </w:rPr>
            <w:t xml:space="preserve"> </w:t>
          </w:r>
        </w:p>
        <w:p w14:paraId="22E3B7F0" w14:textId="77777777" w:rsidR="00F42F19" w:rsidRDefault="00F42F19" w:rsidP="00F42F19">
          <w:pPr>
            <w:tabs>
              <w:tab w:val="left" w:pos="360"/>
              <w:tab w:val="left" w:pos="720"/>
            </w:tabs>
            <w:spacing w:after="0" w:line="240" w:lineRule="auto"/>
            <w:rPr>
              <w:rStyle w:val="markedcontent"/>
              <w:rFonts w:ascii="Arial" w:hAnsi="Arial" w:cs="Arial"/>
              <w:sz w:val="20"/>
              <w:szCs w:val="20"/>
            </w:rPr>
          </w:pPr>
        </w:p>
        <w:p w14:paraId="45510A40" w14:textId="77777777" w:rsidR="00F42F19" w:rsidRDefault="00F42F19" w:rsidP="00F42F19">
          <w:pPr>
            <w:tabs>
              <w:tab w:val="left" w:pos="360"/>
              <w:tab w:val="left" w:pos="720"/>
            </w:tabs>
            <w:spacing w:after="0" w:line="240" w:lineRule="auto"/>
            <w:rPr>
              <w:rStyle w:val="markedcontent"/>
              <w:rFonts w:ascii="Arial" w:hAnsi="Arial" w:cs="Arial"/>
              <w:sz w:val="20"/>
              <w:szCs w:val="20"/>
            </w:rPr>
          </w:pPr>
          <w:r>
            <w:rPr>
              <w:rStyle w:val="markedcontent"/>
              <w:rFonts w:ascii="Arial" w:hAnsi="Arial" w:cs="Arial"/>
              <w:sz w:val="20"/>
              <w:szCs w:val="20"/>
            </w:rPr>
            <w:t>ELED: Pass Praxis Mathematics, Reading and Language Arts. Science, and Social Studies Elementary Education Multiple Subjects exams (pass scores 157, 157, 159, 155 respectively)</w:t>
          </w:r>
        </w:p>
        <w:p w14:paraId="56083D1A" w14:textId="51031EED" w:rsidR="00F42F19" w:rsidRDefault="00F42F19" w:rsidP="00F42F19">
          <w:pPr>
            <w:tabs>
              <w:tab w:val="left" w:pos="360"/>
              <w:tab w:val="left" w:pos="720"/>
            </w:tabs>
            <w:spacing w:after="0" w:line="240" w:lineRule="auto"/>
            <w:rPr>
              <w:rStyle w:val="markedcontent"/>
              <w:rFonts w:ascii="Arial" w:hAnsi="Arial" w:cs="Arial"/>
              <w:sz w:val="20"/>
              <w:szCs w:val="20"/>
            </w:rPr>
          </w:pPr>
          <w:r>
            <w:rPr>
              <w:rStyle w:val="markedcontent"/>
              <w:rFonts w:ascii="Arial" w:hAnsi="Arial" w:cs="Arial"/>
              <w:sz w:val="20"/>
              <w:szCs w:val="20"/>
            </w:rPr>
            <w:t xml:space="preserve"> </w:t>
          </w:r>
          <w:r>
            <w:br/>
          </w:r>
          <w:r>
            <w:rPr>
              <w:rStyle w:val="markedcontent"/>
              <w:rFonts w:ascii="Arial" w:hAnsi="Arial" w:cs="Arial"/>
              <w:sz w:val="20"/>
              <w:szCs w:val="20"/>
            </w:rPr>
            <w:t>MLED: Pass at least one Praxis Middle School content exams (Reading Language Arts, Mathematics, Science, and/or Social Studies (pass scores 164, 165, 150, 149 respectively)</w:t>
          </w:r>
        </w:p>
        <w:p w14:paraId="7FC65697" w14:textId="77777777" w:rsidR="00F42F19" w:rsidRDefault="00F42F19" w:rsidP="00F42F19">
          <w:pPr>
            <w:tabs>
              <w:tab w:val="left" w:pos="360"/>
              <w:tab w:val="left" w:pos="720"/>
            </w:tabs>
            <w:spacing w:after="0" w:line="240" w:lineRule="auto"/>
            <w:rPr>
              <w:rStyle w:val="markedcontent"/>
              <w:rFonts w:ascii="Arial" w:hAnsi="Arial" w:cs="Arial"/>
              <w:sz w:val="20"/>
              <w:szCs w:val="20"/>
            </w:rPr>
          </w:pPr>
        </w:p>
        <w:p w14:paraId="151CE1D8" w14:textId="76F4DFA7" w:rsidR="00F42F19" w:rsidRDefault="00F42F19" w:rsidP="00F42F19">
          <w:pPr>
            <w:tabs>
              <w:tab w:val="left" w:pos="360"/>
              <w:tab w:val="left" w:pos="720"/>
            </w:tabs>
            <w:spacing w:after="0" w:line="240" w:lineRule="auto"/>
            <w:rPr>
              <w:rStyle w:val="markedcontent"/>
              <w:rFonts w:ascii="Arial" w:hAnsi="Arial" w:cs="Arial"/>
              <w:sz w:val="20"/>
              <w:szCs w:val="20"/>
            </w:rPr>
          </w:pPr>
          <w:r>
            <w:rPr>
              <w:rStyle w:val="markedcontent"/>
              <w:rFonts w:ascii="Arial" w:hAnsi="Arial" w:cs="Arial"/>
              <w:sz w:val="20"/>
              <w:szCs w:val="20"/>
            </w:rPr>
            <w:t>Business Tech: Pass Business Education: Content Knowledge (pass score 154)</w:t>
          </w:r>
        </w:p>
        <w:p w14:paraId="2B35132A" w14:textId="77777777" w:rsidR="00F42F19" w:rsidRDefault="00F42F19" w:rsidP="00F42F19">
          <w:pPr>
            <w:tabs>
              <w:tab w:val="left" w:pos="360"/>
              <w:tab w:val="left" w:pos="720"/>
            </w:tabs>
            <w:spacing w:after="0" w:line="240" w:lineRule="auto"/>
            <w:rPr>
              <w:rStyle w:val="markedcontent"/>
              <w:rFonts w:ascii="Arial" w:hAnsi="Arial" w:cs="Arial"/>
              <w:sz w:val="20"/>
              <w:szCs w:val="20"/>
            </w:rPr>
          </w:pPr>
        </w:p>
        <w:p w14:paraId="1010D551" w14:textId="77777777" w:rsidR="00F42F19" w:rsidRDefault="00F42F19" w:rsidP="00F42F19">
          <w:pPr>
            <w:tabs>
              <w:tab w:val="left" w:pos="360"/>
              <w:tab w:val="left" w:pos="720"/>
            </w:tabs>
            <w:spacing w:after="0" w:line="240" w:lineRule="auto"/>
            <w:rPr>
              <w:rStyle w:val="markedcontent"/>
              <w:rFonts w:ascii="Arial" w:hAnsi="Arial" w:cs="Arial"/>
              <w:sz w:val="20"/>
              <w:szCs w:val="20"/>
            </w:rPr>
          </w:pPr>
          <w:r>
            <w:rPr>
              <w:rStyle w:val="markedcontent"/>
              <w:rFonts w:ascii="Arial" w:hAnsi="Arial" w:cs="Arial"/>
              <w:sz w:val="20"/>
              <w:szCs w:val="20"/>
            </w:rPr>
            <w:t>Art Education: Pass Praxis Art: Content Knowledge (pass score 158)</w:t>
          </w:r>
        </w:p>
        <w:p w14:paraId="7ABD5CC5" w14:textId="77777777" w:rsidR="00F42F19" w:rsidRDefault="00F42F19" w:rsidP="00AE6604">
          <w:pPr>
            <w:tabs>
              <w:tab w:val="left" w:pos="360"/>
              <w:tab w:val="left" w:pos="720"/>
            </w:tabs>
            <w:spacing w:after="0" w:line="240" w:lineRule="auto"/>
            <w:rPr>
              <w:rFonts w:asciiTheme="majorHAnsi" w:hAnsiTheme="majorHAnsi" w:cs="Arial"/>
              <w:sz w:val="20"/>
              <w:szCs w:val="20"/>
            </w:rPr>
          </w:pPr>
        </w:p>
        <w:p w14:paraId="30239707" w14:textId="77777777" w:rsidR="009E6886" w:rsidRDefault="009E6886" w:rsidP="00AE6604">
          <w:pPr>
            <w:tabs>
              <w:tab w:val="left" w:pos="360"/>
              <w:tab w:val="left" w:pos="720"/>
            </w:tabs>
            <w:spacing w:after="0" w:line="240" w:lineRule="auto"/>
            <w:rPr>
              <w:rFonts w:asciiTheme="majorHAnsi" w:hAnsiTheme="majorHAnsi" w:cs="Arial"/>
              <w:sz w:val="20"/>
              <w:szCs w:val="20"/>
            </w:rPr>
          </w:pPr>
        </w:p>
        <w:p w14:paraId="71BDA57A" w14:textId="4CF2FBF1" w:rsidR="009E6886" w:rsidRDefault="009E6886" w:rsidP="00AE6604">
          <w:pPr>
            <w:tabs>
              <w:tab w:val="left" w:pos="360"/>
              <w:tab w:val="left" w:pos="720"/>
            </w:tabs>
            <w:spacing w:after="0" w:line="240" w:lineRule="auto"/>
            <w:rPr>
              <w:rStyle w:val="markedcontent"/>
              <w:rFonts w:ascii="Arial" w:hAnsi="Arial" w:cs="Arial"/>
              <w:sz w:val="20"/>
              <w:szCs w:val="20"/>
            </w:rPr>
          </w:pPr>
          <w:r>
            <w:rPr>
              <w:rStyle w:val="markedcontent"/>
              <w:rFonts w:ascii="Arial" w:hAnsi="Arial" w:cs="Arial"/>
              <w:sz w:val="20"/>
              <w:szCs w:val="20"/>
            </w:rPr>
            <w:t>Students must be admitted into the A</w:t>
          </w:r>
          <w:r w:rsidR="001F1922">
            <w:rPr>
              <w:rStyle w:val="markedcontent"/>
              <w:rFonts w:ascii="Arial" w:hAnsi="Arial" w:cs="Arial"/>
              <w:sz w:val="20"/>
              <w:szCs w:val="20"/>
            </w:rPr>
            <w:t xml:space="preserve">rkansas </w:t>
          </w:r>
          <w:r>
            <w:rPr>
              <w:rStyle w:val="markedcontent"/>
              <w:rFonts w:ascii="Arial" w:hAnsi="Arial" w:cs="Arial"/>
              <w:sz w:val="20"/>
              <w:szCs w:val="20"/>
            </w:rPr>
            <w:t xml:space="preserve">State University Teacher Education Program to continue into the </w:t>
          </w:r>
          <w:r w:rsidRPr="00F42F19">
            <w:rPr>
              <w:rStyle w:val="markedcontent"/>
              <w:rFonts w:ascii="Arial" w:hAnsi="Arial" w:cs="Arial"/>
              <w:sz w:val="20"/>
              <w:szCs w:val="20"/>
              <w:highlight w:val="yellow"/>
            </w:rPr>
            <w:t>second semester of the MAT program.</w:t>
          </w:r>
          <w:r>
            <w:rPr>
              <w:rStyle w:val="markedcontent"/>
              <w:rFonts w:ascii="Arial" w:hAnsi="Arial" w:cs="Arial"/>
              <w:sz w:val="20"/>
              <w:szCs w:val="20"/>
            </w:rPr>
            <w:t xml:space="preserve">  Students should consult the </w:t>
          </w:r>
          <w:r w:rsidRPr="001F1922">
            <w:rPr>
              <w:rStyle w:val="markedcontent"/>
              <w:rFonts w:ascii="Arial" w:hAnsi="Arial" w:cs="Arial"/>
              <w:i/>
              <w:sz w:val="20"/>
              <w:szCs w:val="20"/>
            </w:rPr>
            <w:t>Arkansas State University Teacher Education Handbook</w:t>
          </w:r>
          <w:r>
            <w:rPr>
              <w:rStyle w:val="markedcontent"/>
              <w:rFonts w:ascii="Arial" w:hAnsi="Arial" w:cs="Arial"/>
              <w:sz w:val="20"/>
              <w:szCs w:val="20"/>
            </w:rPr>
            <w:t xml:space="preserve"> (Chapter Three) for information about licensure and additional requirements of the Teacher Education program.</w:t>
          </w:r>
        </w:p>
        <w:p w14:paraId="01ACCC0F" w14:textId="77777777" w:rsidR="009E6886" w:rsidRDefault="009E6886" w:rsidP="00AE6604">
          <w:pPr>
            <w:tabs>
              <w:tab w:val="left" w:pos="360"/>
              <w:tab w:val="left" w:pos="720"/>
            </w:tabs>
            <w:spacing w:after="0" w:line="240" w:lineRule="auto"/>
            <w:rPr>
              <w:rStyle w:val="markedcontent"/>
              <w:rFonts w:ascii="Arial" w:hAnsi="Arial" w:cs="Arial"/>
              <w:sz w:val="20"/>
              <w:szCs w:val="20"/>
            </w:rPr>
          </w:pPr>
        </w:p>
        <w:p w14:paraId="58FFABB8" w14:textId="4EAA49DF" w:rsidR="00AE6604" w:rsidRPr="008426D1" w:rsidRDefault="009E6886" w:rsidP="00AE6604">
          <w:pPr>
            <w:tabs>
              <w:tab w:val="left" w:pos="360"/>
              <w:tab w:val="left" w:pos="720"/>
            </w:tabs>
            <w:spacing w:after="0" w:line="240" w:lineRule="auto"/>
            <w:rPr>
              <w:rFonts w:asciiTheme="majorHAnsi" w:hAnsiTheme="majorHAnsi" w:cs="Arial"/>
              <w:sz w:val="20"/>
              <w:szCs w:val="20"/>
            </w:rPr>
          </w:pPr>
          <w:r w:rsidRPr="00F42F19">
            <w:rPr>
              <w:rStyle w:val="markedcontent"/>
              <w:rFonts w:ascii="Arial" w:hAnsi="Arial" w:cs="Arial"/>
              <w:sz w:val="20"/>
              <w:szCs w:val="20"/>
              <w:highlight w:val="yellow"/>
            </w:rPr>
            <w:t xml:space="preserve">The department strongly </w:t>
          </w:r>
          <w:r w:rsidR="001F1922" w:rsidRPr="00F42F19">
            <w:rPr>
              <w:rStyle w:val="markedcontent"/>
              <w:rFonts w:ascii="Arial" w:hAnsi="Arial" w:cs="Arial"/>
              <w:sz w:val="20"/>
              <w:szCs w:val="20"/>
              <w:highlight w:val="yellow"/>
            </w:rPr>
            <w:t xml:space="preserve">advises </w:t>
          </w:r>
          <w:r w:rsidRPr="00F42F19">
            <w:rPr>
              <w:rStyle w:val="markedcontent"/>
              <w:rFonts w:ascii="Arial" w:hAnsi="Arial" w:cs="Arial"/>
              <w:sz w:val="20"/>
              <w:szCs w:val="20"/>
              <w:highlight w:val="yellow"/>
            </w:rPr>
            <w:t xml:space="preserve">consulting with the </w:t>
          </w:r>
          <w:r w:rsidR="00A32799" w:rsidRPr="00F42F19">
            <w:rPr>
              <w:rStyle w:val="markedcontent"/>
              <w:rFonts w:ascii="Arial" w:hAnsi="Arial" w:cs="Arial"/>
              <w:sz w:val="20"/>
              <w:szCs w:val="20"/>
              <w:highlight w:val="yellow"/>
            </w:rPr>
            <w:t xml:space="preserve">Teacher Education MAT </w:t>
          </w:r>
          <w:r w:rsidRPr="00F42F19">
            <w:rPr>
              <w:rStyle w:val="markedcontent"/>
              <w:rFonts w:ascii="Arial" w:hAnsi="Arial" w:cs="Arial"/>
              <w:sz w:val="20"/>
              <w:szCs w:val="20"/>
              <w:highlight w:val="yellow"/>
            </w:rPr>
            <w:t>program advisor to verify appropriate start dates for the program</w:t>
          </w:r>
          <w:r w:rsidR="00057C35" w:rsidRPr="00F42F19">
            <w:rPr>
              <w:rStyle w:val="markedcontent"/>
              <w:rFonts w:ascii="Arial" w:hAnsi="Arial" w:cs="Arial"/>
              <w:sz w:val="20"/>
              <w:szCs w:val="20"/>
              <w:highlight w:val="yellow"/>
            </w:rPr>
            <w:t>. The MAT</w:t>
          </w:r>
          <w:r w:rsidRPr="00F42F19">
            <w:rPr>
              <w:rStyle w:val="markedcontent"/>
              <w:rFonts w:ascii="Arial" w:hAnsi="Arial" w:cs="Arial"/>
              <w:sz w:val="20"/>
              <w:szCs w:val="20"/>
              <w:highlight w:val="yellow"/>
            </w:rPr>
            <w:t xml:space="preserve"> Internship semester</w:t>
          </w:r>
          <w:r w:rsidR="00057C35" w:rsidRPr="00F42F19">
            <w:rPr>
              <w:rStyle w:val="markedcontent"/>
              <w:rFonts w:ascii="Arial" w:hAnsi="Arial" w:cs="Arial"/>
              <w:sz w:val="20"/>
              <w:szCs w:val="20"/>
              <w:highlight w:val="yellow"/>
            </w:rPr>
            <w:t xml:space="preserve"> is a</w:t>
          </w:r>
          <w:r w:rsidRPr="00F42F19">
            <w:rPr>
              <w:rStyle w:val="markedcontent"/>
              <w:rFonts w:ascii="Arial" w:hAnsi="Arial" w:cs="Arial"/>
              <w:sz w:val="20"/>
              <w:szCs w:val="20"/>
              <w:highlight w:val="yellow"/>
            </w:rPr>
            <w:t xml:space="preserve"> full 15 weeks and offered only in Fall and Spring. All MAT coursework and specific licensure requirements</w:t>
          </w:r>
          <w:r w:rsidR="001F1922" w:rsidRPr="00F42F19">
            <w:rPr>
              <w:rStyle w:val="markedcontent"/>
              <w:rFonts w:ascii="Arial" w:hAnsi="Arial" w:cs="Arial"/>
              <w:sz w:val="20"/>
              <w:szCs w:val="20"/>
              <w:highlight w:val="yellow"/>
            </w:rPr>
            <w:t xml:space="preserve"> must be completed</w:t>
          </w:r>
          <w:r w:rsidRPr="00F42F19">
            <w:rPr>
              <w:rStyle w:val="markedcontent"/>
              <w:rFonts w:ascii="Arial" w:hAnsi="Arial" w:cs="Arial"/>
              <w:sz w:val="20"/>
              <w:szCs w:val="20"/>
              <w:highlight w:val="yellow"/>
            </w:rPr>
            <w:t xml:space="preserve"> prior to </w:t>
          </w:r>
          <w:r w:rsidR="00057C35" w:rsidRPr="00F42F19">
            <w:rPr>
              <w:rStyle w:val="markedcontent"/>
              <w:rFonts w:ascii="Arial" w:hAnsi="Arial" w:cs="Arial"/>
              <w:sz w:val="20"/>
              <w:szCs w:val="20"/>
              <w:highlight w:val="yellow"/>
            </w:rPr>
            <w:t>the Internship semester.  This is regardless of the employment status of the student</w:t>
          </w:r>
          <w:r w:rsidR="00057C35">
            <w:rPr>
              <w:rStyle w:val="markedcontent"/>
              <w:rFonts w:ascii="Arial" w:hAnsi="Arial" w:cs="Arial"/>
              <w:sz w:val="20"/>
              <w:szCs w:val="20"/>
            </w:rPr>
            <w:t xml:space="preserve">.  </w:t>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3F7D212E" w:rsidR="0069556E" w:rsidRDefault="0069556E">
      <w:pPr>
        <w:rPr>
          <w:rFonts w:asciiTheme="majorHAnsi" w:hAnsiTheme="majorHAnsi" w:cs="Arial"/>
          <w:b/>
          <w:color w:val="000000" w:themeColor="text1"/>
          <w:sz w:val="28"/>
          <w:szCs w:val="20"/>
        </w:rPr>
      </w:pPr>
    </w:p>
    <w:sectPr w:rsidR="0069556E"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2201" w14:textId="77777777" w:rsidR="001F2358" w:rsidRDefault="001F2358" w:rsidP="00AF3758">
      <w:pPr>
        <w:spacing w:after="0" w:line="240" w:lineRule="auto"/>
      </w:pPr>
      <w:r>
        <w:separator/>
      </w:r>
    </w:p>
  </w:endnote>
  <w:endnote w:type="continuationSeparator" w:id="0">
    <w:p w14:paraId="1BEFEF28" w14:textId="77777777" w:rsidR="001F2358" w:rsidRDefault="001F235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30CE" w14:textId="77777777" w:rsidR="001F2358" w:rsidRDefault="001F2358" w:rsidP="00AF3758">
      <w:pPr>
        <w:spacing w:after="0" w:line="240" w:lineRule="auto"/>
      </w:pPr>
      <w:r>
        <w:separator/>
      </w:r>
    </w:p>
  </w:footnote>
  <w:footnote w:type="continuationSeparator" w:id="0">
    <w:p w14:paraId="5BD74ECC" w14:textId="77777777" w:rsidR="001F2358" w:rsidRDefault="001F235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F1FE1"/>
    <w:multiLevelType w:val="hybridMultilevel"/>
    <w:tmpl w:val="FCAA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128DA"/>
    <w:multiLevelType w:val="hybridMultilevel"/>
    <w:tmpl w:val="8A86A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74143"/>
    <w:multiLevelType w:val="hybridMultilevel"/>
    <w:tmpl w:val="27346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64C0D"/>
    <w:multiLevelType w:val="hybridMultilevel"/>
    <w:tmpl w:val="271E2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A2393"/>
    <w:multiLevelType w:val="hybridMultilevel"/>
    <w:tmpl w:val="0A860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5"/>
  </w:num>
  <w:num w:numId="6">
    <w:abstractNumId w:val="9"/>
  </w:num>
  <w:num w:numId="7">
    <w:abstractNumId w:val="8"/>
  </w:num>
  <w:num w:numId="8">
    <w:abstractNumId w:val="4"/>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57C35"/>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7F6"/>
    <w:rsid w:val="00185D67"/>
    <w:rsid w:val="001A5961"/>
    <w:rsid w:val="001A5DD5"/>
    <w:rsid w:val="001E36BB"/>
    <w:rsid w:val="001F1922"/>
    <w:rsid w:val="001F2358"/>
    <w:rsid w:val="001F5E9E"/>
    <w:rsid w:val="001F7398"/>
    <w:rsid w:val="00212A76"/>
    <w:rsid w:val="00214E5A"/>
    <w:rsid w:val="0022350B"/>
    <w:rsid w:val="002315B0"/>
    <w:rsid w:val="00254447"/>
    <w:rsid w:val="00260081"/>
    <w:rsid w:val="00261ACE"/>
    <w:rsid w:val="00262156"/>
    <w:rsid w:val="00265C17"/>
    <w:rsid w:val="002776C2"/>
    <w:rsid w:val="00281B97"/>
    <w:rsid w:val="002E3FC9"/>
    <w:rsid w:val="00304A53"/>
    <w:rsid w:val="00324126"/>
    <w:rsid w:val="003328F3"/>
    <w:rsid w:val="00334467"/>
    <w:rsid w:val="00346F5C"/>
    <w:rsid w:val="00362414"/>
    <w:rsid w:val="00374D72"/>
    <w:rsid w:val="00384538"/>
    <w:rsid w:val="0039532B"/>
    <w:rsid w:val="003A05F4"/>
    <w:rsid w:val="003C0ED1"/>
    <w:rsid w:val="003C1EE2"/>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1631B"/>
    <w:rsid w:val="00526B81"/>
    <w:rsid w:val="00527165"/>
    <w:rsid w:val="00532353"/>
    <w:rsid w:val="00563E52"/>
    <w:rsid w:val="00584C22"/>
    <w:rsid w:val="00592A95"/>
    <w:rsid w:val="005A18F5"/>
    <w:rsid w:val="005B101B"/>
    <w:rsid w:val="005B1397"/>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02A91"/>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26D10"/>
    <w:rsid w:val="00971F47"/>
    <w:rsid w:val="00982FB1"/>
    <w:rsid w:val="00995206"/>
    <w:rsid w:val="009A529F"/>
    <w:rsid w:val="009E1AA5"/>
    <w:rsid w:val="009E6886"/>
    <w:rsid w:val="009F6FB1"/>
    <w:rsid w:val="00A01035"/>
    <w:rsid w:val="00A0329C"/>
    <w:rsid w:val="00A16BB1"/>
    <w:rsid w:val="00A21B85"/>
    <w:rsid w:val="00A25331"/>
    <w:rsid w:val="00A316CE"/>
    <w:rsid w:val="00A32799"/>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56468"/>
    <w:rsid w:val="00B60E0F"/>
    <w:rsid w:val="00B7606A"/>
    <w:rsid w:val="00BD2A0D"/>
    <w:rsid w:val="00BE069E"/>
    <w:rsid w:val="00BF1A02"/>
    <w:rsid w:val="00C033E8"/>
    <w:rsid w:val="00C12816"/>
    <w:rsid w:val="00C132F9"/>
    <w:rsid w:val="00C23CC7"/>
    <w:rsid w:val="00C2647C"/>
    <w:rsid w:val="00C334FF"/>
    <w:rsid w:val="00C50BDA"/>
    <w:rsid w:val="00C61214"/>
    <w:rsid w:val="00C65DA5"/>
    <w:rsid w:val="00C723B8"/>
    <w:rsid w:val="00CA6230"/>
    <w:rsid w:val="00CD7510"/>
    <w:rsid w:val="00D0686A"/>
    <w:rsid w:val="00D51205"/>
    <w:rsid w:val="00D57716"/>
    <w:rsid w:val="00D654AF"/>
    <w:rsid w:val="00D67AC4"/>
    <w:rsid w:val="00D72E20"/>
    <w:rsid w:val="00D76DEE"/>
    <w:rsid w:val="00D85FCE"/>
    <w:rsid w:val="00D979DD"/>
    <w:rsid w:val="00DA3F9B"/>
    <w:rsid w:val="00DB3983"/>
    <w:rsid w:val="00DF2AED"/>
    <w:rsid w:val="00E4436D"/>
    <w:rsid w:val="00E45868"/>
    <w:rsid w:val="00E55225"/>
    <w:rsid w:val="00E70F88"/>
    <w:rsid w:val="00EB4FF5"/>
    <w:rsid w:val="00EC2BA4"/>
    <w:rsid w:val="00EC6970"/>
    <w:rsid w:val="00EE55A2"/>
    <w:rsid w:val="00EF2A44"/>
    <w:rsid w:val="00F01A8B"/>
    <w:rsid w:val="00F11CE3"/>
    <w:rsid w:val="00F42F19"/>
    <w:rsid w:val="00F64550"/>
    <w:rsid w:val="00F645B5"/>
    <w:rsid w:val="00F75657"/>
    <w:rsid w:val="00F87993"/>
    <w:rsid w:val="00FA4FD1"/>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markedcontent">
    <w:name w:val="markedcontent"/>
    <w:basedOn w:val="DefaultParagraphFont"/>
    <w:rsid w:val="0021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60464"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60464"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60464"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60464"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60464"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60464"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60464"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60464"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60464"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60464"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C0B62"/>
    <w:rsid w:val="000D3E26"/>
    <w:rsid w:val="00156A9E"/>
    <w:rsid w:val="001B45B5"/>
    <w:rsid w:val="0028126C"/>
    <w:rsid w:val="00293680"/>
    <w:rsid w:val="003347C6"/>
    <w:rsid w:val="00342C55"/>
    <w:rsid w:val="00371DB3"/>
    <w:rsid w:val="0038006E"/>
    <w:rsid w:val="004027ED"/>
    <w:rsid w:val="004068B1"/>
    <w:rsid w:val="00436F7C"/>
    <w:rsid w:val="00444715"/>
    <w:rsid w:val="004B7262"/>
    <w:rsid w:val="004E1A75"/>
    <w:rsid w:val="004E386C"/>
    <w:rsid w:val="00566E19"/>
    <w:rsid w:val="00587536"/>
    <w:rsid w:val="005D5D2F"/>
    <w:rsid w:val="00623293"/>
    <w:rsid w:val="00636142"/>
    <w:rsid w:val="006C0858"/>
    <w:rsid w:val="00724E33"/>
    <w:rsid w:val="00760464"/>
    <w:rsid w:val="00784A20"/>
    <w:rsid w:val="007B5EE7"/>
    <w:rsid w:val="007C429E"/>
    <w:rsid w:val="0088172E"/>
    <w:rsid w:val="009B1E76"/>
    <w:rsid w:val="009C0E11"/>
    <w:rsid w:val="00A21721"/>
    <w:rsid w:val="00A455C5"/>
    <w:rsid w:val="00AB1AE4"/>
    <w:rsid w:val="00AC3009"/>
    <w:rsid w:val="00AD5D56"/>
    <w:rsid w:val="00B2559E"/>
    <w:rsid w:val="00B46AFF"/>
    <w:rsid w:val="00B51B6F"/>
    <w:rsid w:val="00B5782F"/>
    <w:rsid w:val="00BA2926"/>
    <w:rsid w:val="00C16165"/>
    <w:rsid w:val="00C35680"/>
    <w:rsid w:val="00C3760F"/>
    <w:rsid w:val="00CD4EF8"/>
    <w:rsid w:val="00D556D2"/>
    <w:rsid w:val="00EE43A0"/>
    <w:rsid w:val="00F11AFA"/>
    <w:rsid w:val="00FD70C9"/>
    <w:rsid w:val="00FD7820"/>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2021-10-28T00:31:00Z</dcterms:created>
  <dcterms:modified xsi:type="dcterms:W3CDTF">2021-11-29T19:37:00Z</dcterms:modified>
</cp:coreProperties>
</file>